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4" w:rsidRDefault="009420F4" w:rsidP="009420F4">
      <w:pPr>
        <w:pStyle w:val="Default"/>
      </w:pPr>
    </w:p>
    <w:p w:rsidR="009420F4" w:rsidRPr="009420F4" w:rsidRDefault="009420F4" w:rsidP="006C33B9">
      <w:pPr>
        <w:pStyle w:val="Default"/>
        <w:spacing w:line="276" w:lineRule="auto"/>
        <w:jc w:val="center"/>
        <w:rPr>
          <w:sz w:val="30"/>
          <w:szCs w:val="30"/>
        </w:rPr>
      </w:pPr>
      <w:r w:rsidRPr="009420F4">
        <w:rPr>
          <w:b/>
          <w:bCs/>
          <w:sz w:val="30"/>
          <w:szCs w:val="30"/>
        </w:rPr>
        <w:t>Regulamin</w:t>
      </w:r>
    </w:p>
    <w:p w:rsidR="009420F4" w:rsidRPr="009420F4" w:rsidRDefault="009420F4" w:rsidP="006C33B9">
      <w:pPr>
        <w:pStyle w:val="Default"/>
        <w:spacing w:line="276" w:lineRule="auto"/>
        <w:jc w:val="center"/>
        <w:rPr>
          <w:sz w:val="30"/>
          <w:szCs w:val="30"/>
        </w:rPr>
      </w:pPr>
      <w:r w:rsidRPr="009420F4">
        <w:rPr>
          <w:b/>
          <w:bCs/>
          <w:sz w:val="30"/>
          <w:szCs w:val="30"/>
        </w:rPr>
        <w:t>korzystania przez uczniów</w:t>
      </w:r>
    </w:p>
    <w:p w:rsidR="009420F4" w:rsidRPr="009420F4" w:rsidRDefault="009420F4" w:rsidP="006C33B9">
      <w:pPr>
        <w:pStyle w:val="Default"/>
        <w:spacing w:line="276" w:lineRule="auto"/>
        <w:jc w:val="center"/>
        <w:rPr>
          <w:sz w:val="30"/>
          <w:szCs w:val="30"/>
        </w:rPr>
      </w:pPr>
      <w:r w:rsidRPr="009420F4">
        <w:rPr>
          <w:b/>
          <w:bCs/>
          <w:sz w:val="30"/>
          <w:szCs w:val="30"/>
        </w:rPr>
        <w:t xml:space="preserve">z </w:t>
      </w:r>
      <w:r w:rsidR="00201310">
        <w:rPr>
          <w:b/>
          <w:bCs/>
          <w:sz w:val="30"/>
          <w:szCs w:val="30"/>
        </w:rPr>
        <w:t>bezpłatnych</w:t>
      </w:r>
      <w:r w:rsidRPr="009420F4">
        <w:rPr>
          <w:b/>
          <w:bCs/>
          <w:sz w:val="30"/>
          <w:szCs w:val="30"/>
        </w:rPr>
        <w:t xml:space="preserve"> podręczników, materiałów edukacyjnych </w:t>
      </w:r>
      <w:r w:rsidR="00201310">
        <w:rPr>
          <w:b/>
          <w:bCs/>
          <w:sz w:val="30"/>
          <w:szCs w:val="30"/>
        </w:rPr>
        <w:br/>
      </w:r>
      <w:r w:rsidRPr="009420F4">
        <w:rPr>
          <w:b/>
          <w:bCs/>
          <w:sz w:val="30"/>
          <w:szCs w:val="30"/>
        </w:rPr>
        <w:t>i materiałów ćwiczeniowych</w:t>
      </w:r>
    </w:p>
    <w:p w:rsidR="009420F4" w:rsidRDefault="009420F4" w:rsidP="006C33B9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9420F4">
        <w:rPr>
          <w:b/>
          <w:bCs/>
          <w:sz w:val="30"/>
          <w:szCs w:val="30"/>
        </w:rPr>
        <w:t xml:space="preserve">w </w:t>
      </w:r>
      <w:r w:rsidR="00FE6A22">
        <w:rPr>
          <w:b/>
          <w:bCs/>
          <w:sz w:val="30"/>
          <w:szCs w:val="30"/>
        </w:rPr>
        <w:t>PSP z OMS nr 2</w:t>
      </w:r>
      <w:r w:rsidRPr="009420F4">
        <w:rPr>
          <w:b/>
          <w:bCs/>
          <w:sz w:val="30"/>
          <w:szCs w:val="30"/>
        </w:rPr>
        <w:t xml:space="preserve"> w Stalowej Woli</w:t>
      </w:r>
    </w:p>
    <w:p w:rsidR="009420F4" w:rsidRPr="009420F4" w:rsidRDefault="009420F4" w:rsidP="009420F4">
      <w:pPr>
        <w:pStyle w:val="Default"/>
        <w:jc w:val="center"/>
        <w:rPr>
          <w:b/>
          <w:bCs/>
          <w:sz w:val="30"/>
          <w:szCs w:val="30"/>
        </w:rPr>
      </w:pPr>
    </w:p>
    <w:p w:rsidR="009420F4" w:rsidRPr="009420F4" w:rsidRDefault="009420F4" w:rsidP="001B5CF5">
      <w:pPr>
        <w:pStyle w:val="Default"/>
        <w:numPr>
          <w:ilvl w:val="0"/>
          <w:numId w:val="1"/>
        </w:numPr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>Podręczniki i materiał</w:t>
      </w:r>
      <w:r w:rsidR="008C13F8">
        <w:rPr>
          <w:sz w:val="28"/>
          <w:szCs w:val="28"/>
        </w:rPr>
        <w:t xml:space="preserve">y edukacyjne </w:t>
      </w:r>
      <w:r>
        <w:rPr>
          <w:sz w:val="28"/>
          <w:szCs w:val="28"/>
        </w:rPr>
        <w:t xml:space="preserve">przekazane szkole w  </w:t>
      </w:r>
      <w:r w:rsidRPr="009420F4">
        <w:rPr>
          <w:sz w:val="28"/>
          <w:szCs w:val="28"/>
        </w:rPr>
        <w:t xml:space="preserve">ramach dotacji zostają wpisane na stan biblioteki szkoły. </w:t>
      </w:r>
    </w:p>
    <w:p w:rsidR="009420F4" w:rsidRPr="00C40622" w:rsidRDefault="009420F4" w:rsidP="00C40622">
      <w:pPr>
        <w:pStyle w:val="Default"/>
        <w:numPr>
          <w:ilvl w:val="0"/>
          <w:numId w:val="1"/>
        </w:numPr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>Podręczniki, materiał</w:t>
      </w:r>
      <w:r w:rsidR="00C23F25">
        <w:rPr>
          <w:sz w:val="28"/>
          <w:szCs w:val="28"/>
        </w:rPr>
        <w:t xml:space="preserve">y edukacyjne </w:t>
      </w:r>
      <w:r>
        <w:rPr>
          <w:sz w:val="28"/>
          <w:szCs w:val="28"/>
        </w:rPr>
        <w:t xml:space="preserve">i inne materiały </w:t>
      </w:r>
      <w:r w:rsidR="006C262A">
        <w:rPr>
          <w:sz w:val="28"/>
          <w:szCs w:val="28"/>
        </w:rPr>
        <w:t xml:space="preserve"> </w:t>
      </w:r>
      <w:r w:rsidRPr="00C40622">
        <w:rPr>
          <w:sz w:val="28"/>
          <w:szCs w:val="28"/>
        </w:rPr>
        <w:t xml:space="preserve">biblioteczne stanowią własność szkoły. </w:t>
      </w:r>
    </w:p>
    <w:p w:rsidR="009420F4" w:rsidRPr="00E86E7C" w:rsidRDefault="009420F4" w:rsidP="001B5CF5">
      <w:pPr>
        <w:pStyle w:val="Default"/>
        <w:numPr>
          <w:ilvl w:val="0"/>
          <w:numId w:val="1"/>
        </w:numPr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>Ewidencja podrę</w:t>
      </w:r>
      <w:r w:rsidR="00E86E7C">
        <w:rPr>
          <w:sz w:val="28"/>
          <w:szCs w:val="28"/>
        </w:rPr>
        <w:t xml:space="preserve">czników i </w:t>
      </w:r>
      <w:r>
        <w:rPr>
          <w:sz w:val="28"/>
          <w:szCs w:val="28"/>
        </w:rPr>
        <w:t xml:space="preserve">materiałów edukacyjnych </w:t>
      </w:r>
      <w:r w:rsidRPr="00E86E7C">
        <w:rPr>
          <w:sz w:val="28"/>
          <w:szCs w:val="28"/>
        </w:rPr>
        <w:t xml:space="preserve">prowadzona jest przez nauczyciela bibliotekarza. </w:t>
      </w:r>
    </w:p>
    <w:p w:rsidR="006C262A" w:rsidRDefault="009420F4" w:rsidP="001B5CF5">
      <w:pPr>
        <w:pStyle w:val="Default"/>
        <w:numPr>
          <w:ilvl w:val="0"/>
          <w:numId w:val="1"/>
        </w:numPr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Wypożyczanie podręczników, materiałów edukacyjnych oraz materiałów </w:t>
      </w:r>
      <w:r w:rsidR="006C262A">
        <w:rPr>
          <w:sz w:val="28"/>
          <w:szCs w:val="28"/>
        </w:rPr>
        <w:t xml:space="preserve">  </w:t>
      </w:r>
    </w:p>
    <w:p w:rsidR="009420F4" w:rsidRDefault="009420F4" w:rsidP="006748D5">
      <w:pPr>
        <w:pStyle w:val="Default"/>
        <w:spacing w:after="84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ćwiczeniowych odbywa się</w:t>
      </w:r>
      <w:r w:rsidR="006748D5">
        <w:rPr>
          <w:sz w:val="28"/>
          <w:szCs w:val="28"/>
        </w:rPr>
        <w:t xml:space="preserve"> w bibliotece szkolnej </w:t>
      </w:r>
      <w:r>
        <w:rPr>
          <w:sz w:val="28"/>
          <w:szCs w:val="28"/>
        </w:rPr>
        <w:t xml:space="preserve">na początku każdego roku szkolnego. </w:t>
      </w:r>
    </w:p>
    <w:p w:rsidR="009420F4" w:rsidRPr="006C262A" w:rsidRDefault="00630826" w:rsidP="001B5CF5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Podręczniki i materiały edukacyjne mogą wypożyczać</w:t>
      </w:r>
      <w:r w:rsidR="009420F4">
        <w:rPr>
          <w:sz w:val="28"/>
          <w:szCs w:val="28"/>
        </w:rPr>
        <w:t xml:space="preserve"> wszyscy uczniowie szkoły, którzy rozpoczęli naukę </w:t>
      </w:r>
      <w:r w:rsidR="009420F4" w:rsidRPr="006C262A">
        <w:rPr>
          <w:sz w:val="28"/>
          <w:szCs w:val="28"/>
        </w:rPr>
        <w:t xml:space="preserve">w klasie I w roku szkolnym 2015/2016 lub później. </w:t>
      </w:r>
    </w:p>
    <w:p w:rsidR="006C262A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Biblioteka w uzasadnionych okolicznościach ma prawo zażądać zwrotu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wypożyczonych materiałów przed upływem </w:t>
      </w:r>
      <w:r w:rsidR="00954976">
        <w:rPr>
          <w:sz w:val="28"/>
          <w:szCs w:val="28"/>
        </w:rPr>
        <w:t>roku szkolnego.</w:t>
      </w:r>
      <w:r>
        <w:rPr>
          <w:sz w:val="28"/>
          <w:szCs w:val="28"/>
        </w:rPr>
        <w:t xml:space="preserve"> </w:t>
      </w:r>
    </w:p>
    <w:p w:rsidR="006C262A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Podręczniki i materiały edukacyjne powinny być użytkowane przez okres co </w:t>
      </w:r>
      <w:r w:rsidR="006C262A">
        <w:rPr>
          <w:sz w:val="28"/>
          <w:szCs w:val="28"/>
        </w:rPr>
        <w:t xml:space="preserve"> </w:t>
      </w:r>
    </w:p>
    <w:p w:rsidR="006C262A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najmniej trzech lat. </w:t>
      </w:r>
    </w:p>
    <w:p w:rsidR="009420F4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Biblioteka nieodpłatnie: </w:t>
      </w:r>
    </w:p>
    <w:p w:rsidR="007816D8" w:rsidRDefault="009420F4" w:rsidP="001B5CF5">
      <w:pPr>
        <w:pStyle w:val="Default"/>
        <w:numPr>
          <w:ilvl w:val="0"/>
          <w:numId w:val="2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>wypożycza uczniom podręczniki lub materiał</w:t>
      </w:r>
      <w:r w:rsidR="00642D2B">
        <w:rPr>
          <w:sz w:val="28"/>
          <w:szCs w:val="28"/>
        </w:rPr>
        <w:t xml:space="preserve">y edukacyjne </w:t>
      </w:r>
      <w:r w:rsidR="007816D8">
        <w:rPr>
          <w:sz w:val="28"/>
          <w:szCs w:val="28"/>
        </w:rPr>
        <w:t xml:space="preserve">w wersji </w:t>
      </w:r>
      <w:r>
        <w:rPr>
          <w:sz w:val="28"/>
          <w:szCs w:val="28"/>
        </w:rPr>
        <w:t>papierow</w:t>
      </w:r>
      <w:r w:rsidR="007816D8">
        <w:rPr>
          <w:sz w:val="28"/>
          <w:szCs w:val="28"/>
        </w:rPr>
        <w:t>ej</w:t>
      </w:r>
      <w:r>
        <w:rPr>
          <w:sz w:val="28"/>
          <w:szCs w:val="28"/>
        </w:rPr>
        <w:t xml:space="preserve">, </w:t>
      </w:r>
    </w:p>
    <w:p w:rsidR="009420F4" w:rsidRPr="007816D8" w:rsidRDefault="009420F4" w:rsidP="001B5CF5">
      <w:pPr>
        <w:pStyle w:val="Default"/>
        <w:numPr>
          <w:ilvl w:val="0"/>
          <w:numId w:val="2"/>
        </w:numPr>
        <w:spacing w:after="86" w:line="360" w:lineRule="auto"/>
        <w:rPr>
          <w:sz w:val="28"/>
          <w:szCs w:val="28"/>
        </w:rPr>
      </w:pPr>
      <w:r w:rsidRPr="007816D8">
        <w:rPr>
          <w:sz w:val="28"/>
          <w:szCs w:val="28"/>
        </w:rPr>
        <w:t xml:space="preserve">zapewnia uczniom, w miarę możliwości, dostęp do podręczników lub materiałów edukacyjnych mających postać elektroniczną. </w:t>
      </w:r>
    </w:p>
    <w:p w:rsidR="007816D8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Wypożyczanie i zwrot podręczników lub materiałów edukacyjnych podlega </w:t>
      </w:r>
      <w:r w:rsidR="007816D8">
        <w:rPr>
          <w:sz w:val="28"/>
          <w:szCs w:val="28"/>
        </w:rPr>
        <w:t xml:space="preserve">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ewidencji. </w:t>
      </w:r>
    </w:p>
    <w:p w:rsidR="007816D8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Uczniowie mogą korzystać z podręczników, materiałów edukacyjnych oraz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materiałów ćwiczeniowych w szkole </w:t>
      </w:r>
      <w:r w:rsidR="00B752F0">
        <w:rPr>
          <w:sz w:val="28"/>
          <w:szCs w:val="28"/>
        </w:rPr>
        <w:t>i</w:t>
      </w:r>
      <w:r>
        <w:rPr>
          <w:sz w:val="28"/>
          <w:szCs w:val="28"/>
        </w:rPr>
        <w:t xml:space="preserve"> poza </w:t>
      </w:r>
      <w:r w:rsidR="00B752F0">
        <w:rPr>
          <w:sz w:val="28"/>
          <w:szCs w:val="28"/>
        </w:rPr>
        <w:t>nią</w:t>
      </w:r>
      <w:r>
        <w:rPr>
          <w:sz w:val="28"/>
          <w:szCs w:val="28"/>
        </w:rPr>
        <w:t xml:space="preserve">. </w:t>
      </w:r>
    </w:p>
    <w:p w:rsidR="007816D8" w:rsidRDefault="009420F4" w:rsidP="001B5CF5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Dołączona do podręcznika lub materiałów edukacyjnych płyta CD stanowi </w:t>
      </w:r>
    </w:p>
    <w:p w:rsidR="009420F4" w:rsidRDefault="009420F4" w:rsidP="001B5CF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integralną część podręcznika lub materiałów edukacyjnych i należy ją zwrócić wraz z podręcznikiem lub materiałem edukacyjnym. Zagubienie płyty CD skutkuje koniecznością zwrotu kosztów całego podręcznika lub materiałów edukacyjnych. </w:t>
      </w:r>
    </w:p>
    <w:p w:rsidR="009420F4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Podręczniki lub materiały edukacyjne wypożyczane są na okres </w:t>
      </w:r>
      <w:r w:rsidR="00642D2B">
        <w:rPr>
          <w:sz w:val="28"/>
          <w:szCs w:val="28"/>
        </w:rPr>
        <w:t>jednego roku szkolnego.</w:t>
      </w:r>
      <w:r>
        <w:rPr>
          <w:sz w:val="28"/>
          <w:szCs w:val="28"/>
        </w:rPr>
        <w:t xml:space="preserve"> </w:t>
      </w:r>
      <w:r w:rsidR="00642D2B">
        <w:rPr>
          <w:sz w:val="28"/>
          <w:szCs w:val="28"/>
        </w:rPr>
        <w:t>O</w:t>
      </w:r>
      <w:r>
        <w:rPr>
          <w:sz w:val="28"/>
          <w:szCs w:val="28"/>
        </w:rPr>
        <w:t xml:space="preserve"> terminie zwrotu decyduje nauczyciel uczący</w:t>
      </w:r>
      <w:r w:rsidR="006124E7">
        <w:rPr>
          <w:sz w:val="28"/>
          <w:szCs w:val="28"/>
        </w:rPr>
        <w:t xml:space="preserve"> lub</w:t>
      </w:r>
      <w:r w:rsidR="008E6D1B">
        <w:rPr>
          <w:sz w:val="28"/>
          <w:szCs w:val="28"/>
        </w:rPr>
        <w:t xml:space="preserve"> nauczyciel bibliotekarz</w:t>
      </w:r>
      <w:r>
        <w:rPr>
          <w:sz w:val="28"/>
          <w:szCs w:val="28"/>
        </w:rPr>
        <w:t xml:space="preserve">. Zwrot podręcznika lub materiałów edukacyjnych odnotowuje się w komputerowej bazie użytkowników, co świadczy o rozliczeniu się ucznia z biblioteką szkolną. </w:t>
      </w:r>
    </w:p>
    <w:p w:rsidR="009420F4" w:rsidRPr="007816D8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Materiały ćwiczeniowe pozostają własnością ucznia </w:t>
      </w:r>
      <w:r w:rsidR="003D57D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nie podlegają zwrotowi do </w:t>
      </w:r>
      <w:r w:rsidRPr="007816D8">
        <w:rPr>
          <w:sz w:val="28"/>
          <w:szCs w:val="28"/>
        </w:rPr>
        <w:t xml:space="preserve">biblioteki szkolnej. </w:t>
      </w:r>
    </w:p>
    <w:p w:rsidR="007816D8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Uczeń, który w trakcie roku szkolnego zmienia szkołę, zobowiązany jest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zwrócić otrzymane podręczniki lub materiały edukacyjne. </w:t>
      </w:r>
    </w:p>
    <w:p w:rsidR="007816D8" w:rsidRDefault="009420F4" w:rsidP="001B5CF5">
      <w:pPr>
        <w:pStyle w:val="Default"/>
        <w:numPr>
          <w:ilvl w:val="0"/>
          <w:numId w:val="1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Przez cały okres użytkowania podręczników, materiałów edukacyjnych lub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materiałów ćwiczeniowych uczeń zobowiązany jest dbać o stan użytkowy książek, przez co rozumie się: </w:t>
      </w:r>
    </w:p>
    <w:p w:rsidR="009420F4" w:rsidRDefault="00642D2B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20F4">
        <w:rPr>
          <w:sz w:val="28"/>
          <w:szCs w:val="28"/>
        </w:rPr>
        <w:t xml:space="preserve">a) właściwe i czyste obłożenie książek, </w:t>
      </w:r>
    </w:p>
    <w:p w:rsidR="00642D2B" w:rsidRDefault="00642D2B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20F4">
        <w:rPr>
          <w:sz w:val="28"/>
          <w:szCs w:val="28"/>
        </w:rPr>
        <w:t xml:space="preserve">b) dokonywanie na bieżąco drobnych napraw czy ewentualnej wymiany </w:t>
      </w:r>
      <w:r>
        <w:rPr>
          <w:sz w:val="28"/>
          <w:szCs w:val="28"/>
        </w:rPr>
        <w:t xml:space="preserve">  </w:t>
      </w:r>
    </w:p>
    <w:p w:rsidR="009420F4" w:rsidRDefault="00642D2B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20F4">
        <w:rPr>
          <w:sz w:val="28"/>
          <w:szCs w:val="28"/>
        </w:rPr>
        <w:t xml:space="preserve">okładki, </w:t>
      </w:r>
    </w:p>
    <w:p w:rsidR="006124E7" w:rsidRDefault="009420F4" w:rsidP="006124E7">
      <w:pPr>
        <w:pStyle w:val="Default"/>
        <w:numPr>
          <w:ilvl w:val="0"/>
          <w:numId w:val="2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>niedokonywanie jakichkolwiek wpisów i notatek w podrę</w:t>
      </w:r>
      <w:r w:rsidR="006124E7">
        <w:rPr>
          <w:sz w:val="28"/>
          <w:szCs w:val="28"/>
        </w:rPr>
        <w:t xml:space="preserve">cznikach z  </w:t>
      </w:r>
    </w:p>
    <w:p w:rsidR="009420F4" w:rsidRDefault="006124E7" w:rsidP="006124E7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wyjątkiem</w:t>
      </w:r>
      <w:r w:rsidR="00942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miejsca przeznaczonego na wpisanie </w:t>
      </w:r>
      <w:r w:rsidR="004A6FA0">
        <w:rPr>
          <w:sz w:val="28"/>
          <w:szCs w:val="28"/>
        </w:rPr>
        <w:t xml:space="preserve">swoich </w:t>
      </w:r>
      <w:r>
        <w:rPr>
          <w:sz w:val="28"/>
          <w:szCs w:val="28"/>
        </w:rPr>
        <w:t>danych osobowych.</w:t>
      </w:r>
    </w:p>
    <w:p w:rsidR="002E0105" w:rsidRDefault="002E0105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17. </w:t>
      </w:r>
      <w:r w:rsidR="009420F4">
        <w:rPr>
          <w:sz w:val="28"/>
          <w:szCs w:val="28"/>
        </w:rPr>
        <w:t xml:space="preserve">Wraz z upływem terminu zwrotu (koniec roku szkolnego) uczeń powinien </w:t>
      </w:r>
      <w:r>
        <w:rPr>
          <w:sz w:val="28"/>
          <w:szCs w:val="28"/>
        </w:rPr>
        <w:t xml:space="preserve">  </w:t>
      </w:r>
    </w:p>
    <w:p w:rsidR="002E0105" w:rsidRDefault="002E0105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0F4">
        <w:rPr>
          <w:sz w:val="28"/>
          <w:szCs w:val="28"/>
        </w:rPr>
        <w:t xml:space="preserve">oddać </w:t>
      </w:r>
      <w:r>
        <w:rPr>
          <w:sz w:val="28"/>
          <w:szCs w:val="28"/>
        </w:rPr>
        <w:t xml:space="preserve">podręczniki </w:t>
      </w:r>
      <w:r w:rsidR="009420F4">
        <w:rPr>
          <w:sz w:val="28"/>
          <w:szCs w:val="28"/>
        </w:rPr>
        <w:t xml:space="preserve">do biblioteki szkolnej </w:t>
      </w:r>
      <w:r w:rsidR="003D57D2">
        <w:rPr>
          <w:sz w:val="28"/>
          <w:szCs w:val="28"/>
        </w:rPr>
        <w:t>razem</w:t>
      </w:r>
      <w:r w:rsidR="009420F4">
        <w:rPr>
          <w:sz w:val="28"/>
          <w:szCs w:val="28"/>
        </w:rPr>
        <w:t xml:space="preserve"> z ich dodatkowym </w:t>
      </w:r>
      <w:r>
        <w:rPr>
          <w:sz w:val="28"/>
          <w:szCs w:val="28"/>
        </w:rPr>
        <w:t xml:space="preserve">  </w:t>
      </w:r>
    </w:p>
    <w:p w:rsidR="009420F4" w:rsidRDefault="002E0105" w:rsidP="001B5CF5">
      <w:pPr>
        <w:pStyle w:val="Default"/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0F4">
        <w:rPr>
          <w:sz w:val="28"/>
          <w:szCs w:val="28"/>
        </w:rPr>
        <w:t>wyposażeniem</w:t>
      </w:r>
      <w:r>
        <w:rPr>
          <w:sz w:val="28"/>
          <w:szCs w:val="28"/>
        </w:rPr>
        <w:t xml:space="preserve"> </w:t>
      </w:r>
      <w:r w:rsidR="009420F4">
        <w:rPr>
          <w:sz w:val="28"/>
          <w:szCs w:val="28"/>
        </w:rPr>
        <w:t xml:space="preserve">(płyty, mapy, plansze itp.). </w:t>
      </w:r>
    </w:p>
    <w:p w:rsidR="002E0105" w:rsidRDefault="009420F4" w:rsidP="001B5CF5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początkiem roku szkolnego wychowawca ma obowiązek poinformować </w:t>
      </w:r>
    </w:p>
    <w:p w:rsidR="009420F4" w:rsidRDefault="009420F4" w:rsidP="001B5CF5">
      <w:pPr>
        <w:pStyle w:val="Default"/>
        <w:spacing w:after="86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uczniów oraz rodziców/ prawnych opiekunów o zasadach korzystania z podręczników, materiałów edukacyjnych i materiałów ćwiczeniowych. </w:t>
      </w:r>
    </w:p>
    <w:p w:rsidR="002E0105" w:rsidRDefault="009420F4" w:rsidP="001B5CF5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przypadku uszkodzenia, zniszczenia lub niezwrócenia podręcznika lub </w:t>
      </w:r>
      <w:r w:rsidR="002E0105">
        <w:rPr>
          <w:sz w:val="28"/>
          <w:szCs w:val="28"/>
        </w:rPr>
        <w:t xml:space="preserve"> </w:t>
      </w:r>
    </w:p>
    <w:p w:rsidR="009420F4" w:rsidRPr="003D57D2" w:rsidRDefault="009420F4" w:rsidP="001B5CF5">
      <w:pPr>
        <w:pStyle w:val="Default"/>
        <w:spacing w:after="86" w:line="360" w:lineRule="auto"/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>materiałów edukacyjnych, szkoła może żądać od rodziców/ prawnych opiekunów ucznia zwrotu kosztów zakupu</w:t>
      </w:r>
      <w:r w:rsidR="00EC2CA3">
        <w:rPr>
          <w:color w:val="FF0000"/>
          <w:sz w:val="28"/>
          <w:szCs w:val="28"/>
        </w:rPr>
        <w:t>.</w:t>
      </w:r>
    </w:p>
    <w:p w:rsidR="002E0105" w:rsidRDefault="009420F4" w:rsidP="001B5CF5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Przez uszkodzenie podręcznika lub materiałów edukacyjnych rozumie się </w:t>
      </w:r>
    </w:p>
    <w:p w:rsidR="009420F4" w:rsidRDefault="009420F4" w:rsidP="001B5CF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zabrudzenie, poplamienie, zgniecenie lub rozerwanie umożliwiające jednak dalsze </w:t>
      </w:r>
      <w:r w:rsidR="00FA3012">
        <w:rPr>
          <w:sz w:val="28"/>
          <w:szCs w:val="28"/>
        </w:rPr>
        <w:t>z nich korzystanie.</w:t>
      </w:r>
      <w:r>
        <w:rPr>
          <w:sz w:val="28"/>
          <w:szCs w:val="28"/>
        </w:rPr>
        <w:t xml:space="preserve"> </w:t>
      </w:r>
    </w:p>
    <w:p w:rsidR="00FA742C" w:rsidRDefault="00FA742C" w:rsidP="00FA742C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żądanie bibliotekarza użytkownik, który doprowadził do uszkodzenia </w:t>
      </w:r>
    </w:p>
    <w:p w:rsidR="00FA742C" w:rsidRDefault="00FA742C" w:rsidP="00FA742C">
      <w:pPr>
        <w:pStyle w:val="Default"/>
        <w:spacing w:after="86" w:line="36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materiałów bibliotecznych, jest zobowiązany podręcznik naprawić. </w:t>
      </w:r>
    </w:p>
    <w:p w:rsidR="00FA742C" w:rsidRDefault="00FA742C" w:rsidP="00FA742C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Przez zniszczenie podręcznika lub materiałów edukacyjnych rozumie się </w:t>
      </w:r>
    </w:p>
    <w:p w:rsidR="00FA742C" w:rsidRDefault="00FA742C" w:rsidP="00FA742C">
      <w:pPr>
        <w:pStyle w:val="Default"/>
        <w:spacing w:after="86" w:line="36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poplamienie, trwałe zabrudzenie, porysowanie lub popisanie, połamanie lub rozerwanie, wyrwanie i zagubienie kartek oraz inne wady fizyczne, które pomniejszają wartość użytkową podręcznika lub materiałów edukacyjnych </w:t>
      </w:r>
      <w:r w:rsidR="00E81D8B">
        <w:rPr>
          <w:sz w:val="28"/>
          <w:szCs w:val="28"/>
        </w:rPr>
        <w:br/>
      </w:r>
      <w:r>
        <w:rPr>
          <w:sz w:val="28"/>
          <w:szCs w:val="28"/>
        </w:rPr>
        <w:t xml:space="preserve">i uniemożliwiają pełne z nich korzystanie. </w:t>
      </w:r>
    </w:p>
    <w:p w:rsidR="00FA742C" w:rsidRDefault="00FA742C" w:rsidP="00FA742C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celu </w:t>
      </w:r>
      <w:r w:rsidR="00C473A3">
        <w:rPr>
          <w:sz w:val="28"/>
          <w:szCs w:val="28"/>
        </w:rPr>
        <w:t>uzyskania od rodziców (</w:t>
      </w:r>
      <w:r>
        <w:rPr>
          <w:sz w:val="28"/>
          <w:szCs w:val="28"/>
        </w:rPr>
        <w:t>prawnych opiekunów</w:t>
      </w:r>
      <w:r w:rsidR="00C473A3">
        <w:rPr>
          <w:sz w:val="28"/>
          <w:szCs w:val="28"/>
        </w:rPr>
        <w:t>)</w:t>
      </w:r>
      <w:r>
        <w:rPr>
          <w:sz w:val="28"/>
          <w:szCs w:val="28"/>
        </w:rPr>
        <w:t xml:space="preserve"> kosztu uszkodzonych, </w:t>
      </w:r>
    </w:p>
    <w:p w:rsidR="00FA742C" w:rsidRDefault="00FA742C" w:rsidP="00FA742C">
      <w:pPr>
        <w:pStyle w:val="Default"/>
        <w:spacing w:after="86" w:line="36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zniszczonych lub niezwróconych podręczników lub materiałów edukacyjnych </w:t>
      </w:r>
      <w:r w:rsidR="00A17F25">
        <w:rPr>
          <w:sz w:val="28"/>
          <w:szCs w:val="28"/>
        </w:rPr>
        <w:t>szkoła</w:t>
      </w:r>
      <w:r w:rsidR="00C473A3">
        <w:rPr>
          <w:sz w:val="28"/>
          <w:szCs w:val="28"/>
        </w:rPr>
        <w:t xml:space="preserve"> przekazuje do rodzica (</w:t>
      </w:r>
      <w:r>
        <w:rPr>
          <w:sz w:val="28"/>
          <w:szCs w:val="28"/>
        </w:rPr>
        <w:t>prawnych opiekunów</w:t>
      </w:r>
      <w:r w:rsidR="00C473A3">
        <w:rPr>
          <w:sz w:val="28"/>
          <w:szCs w:val="28"/>
        </w:rPr>
        <w:t>)</w:t>
      </w:r>
      <w:r>
        <w:rPr>
          <w:sz w:val="28"/>
          <w:szCs w:val="28"/>
        </w:rPr>
        <w:t xml:space="preserve"> wezwanie do zapłaty. </w:t>
      </w:r>
    </w:p>
    <w:p w:rsidR="00FA742C" w:rsidRPr="009A1970" w:rsidRDefault="00FA742C" w:rsidP="00FA742C">
      <w:pPr>
        <w:pStyle w:val="Default"/>
        <w:numPr>
          <w:ilvl w:val="0"/>
          <w:numId w:val="3"/>
        </w:numPr>
        <w:spacing w:after="8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Organem uprawnionym do zmiany postanowień regulaminu jest </w:t>
      </w:r>
      <w:r w:rsidRPr="009A1970">
        <w:rPr>
          <w:sz w:val="28"/>
          <w:szCs w:val="28"/>
        </w:rPr>
        <w:t xml:space="preserve">dyrektor szkoły. </w:t>
      </w:r>
    </w:p>
    <w:p w:rsidR="009420F4" w:rsidRDefault="00FA742C" w:rsidP="001B5CF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25. Regulamin wchodzi w życie z dniem 1 września 2015 roku</w:t>
      </w:r>
      <w:r w:rsidR="00C007D6">
        <w:rPr>
          <w:sz w:val="28"/>
          <w:szCs w:val="28"/>
        </w:rPr>
        <w:t>.</w:t>
      </w:r>
    </w:p>
    <w:p w:rsidR="009420F4" w:rsidRDefault="009420F4" w:rsidP="001B5CF5">
      <w:pPr>
        <w:pStyle w:val="Default"/>
        <w:pageBreakBefore/>
        <w:spacing w:line="360" w:lineRule="auto"/>
        <w:rPr>
          <w:sz w:val="28"/>
          <w:szCs w:val="28"/>
        </w:rPr>
      </w:pPr>
    </w:p>
    <w:sectPr w:rsidR="009420F4" w:rsidSect="00852B91">
      <w:footerReference w:type="default" r:id="rId7"/>
      <w:pgSz w:w="11906" w:h="17338"/>
      <w:pgMar w:top="1834" w:right="746" w:bottom="1417" w:left="168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DE" w:rsidRDefault="002E7CDE" w:rsidP="00E12420">
      <w:pPr>
        <w:spacing w:after="0" w:line="240" w:lineRule="auto"/>
      </w:pPr>
      <w:r>
        <w:separator/>
      </w:r>
    </w:p>
  </w:endnote>
  <w:endnote w:type="continuationSeparator" w:id="0">
    <w:p w:rsidR="002E7CDE" w:rsidRDefault="002E7CDE" w:rsidP="00E1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219"/>
      <w:docPartObj>
        <w:docPartGallery w:val="Page Numbers (Bottom of Page)"/>
        <w:docPartUnique/>
      </w:docPartObj>
    </w:sdtPr>
    <w:sdtContent>
      <w:p w:rsidR="004D3FDC" w:rsidRDefault="008E1586">
        <w:pPr>
          <w:pStyle w:val="Stopka"/>
          <w:jc w:val="center"/>
        </w:pPr>
        <w:fldSimple w:instr=" PAGE   \* MERGEFORMAT ">
          <w:r w:rsidR="00FE6A22">
            <w:rPr>
              <w:noProof/>
            </w:rPr>
            <w:t>1</w:t>
          </w:r>
        </w:fldSimple>
      </w:p>
    </w:sdtContent>
  </w:sdt>
  <w:p w:rsidR="00E12420" w:rsidRDefault="00E12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DE" w:rsidRDefault="002E7CDE" w:rsidP="00E12420">
      <w:pPr>
        <w:spacing w:after="0" w:line="240" w:lineRule="auto"/>
      </w:pPr>
      <w:r>
        <w:separator/>
      </w:r>
    </w:p>
  </w:footnote>
  <w:footnote w:type="continuationSeparator" w:id="0">
    <w:p w:rsidR="002E7CDE" w:rsidRDefault="002E7CDE" w:rsidP="00E1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F62"/>
    <w:multiLevelType w:val="hybridMultilevel"/>
    <w:tmpl w:val="79ECC69E"/>
    <w:lvl w:ilvl="0" w:tplc="2C0C13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139"/>
    <w:multiLevelType w:val="hybridMultilevel"/>
    <w:tmpl w:val="1A463FF0"/>
    <w:lvl w:ilvl="0" w:tplc="9E8AAA2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6C8"/>
    <w:multiLevelType w:val="hybridMultilevel"/>
    <w:tmpl w:val="83A6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F4"/>
    <w:rsid w:val="001B5CF5"/>
    <w:rsid w:val="00201310"/>
    <w:rsid w:val="002600C5"/>
    <w:rsid w:val="00271193"/>
    <w:rsid w:val="002C07AB"/>
    <w:rsid w:val="002E0105"/>
    <w:rsid w:val="002E7CDE"/>
    <w:rsid w:val="003D57D2"/>
    <w:rsid w:val="004A6FA0"/>
    <w:rsid w:val="004D3FDC"/>
    <w:rsid w:val="006124E7"/>
    <w:rsid w:val="0062459C"/>
    <w:rsid w:val="006268AE"/>
    <w:rsid w:val="00630826"/>
    <w:rsid w:val="00642D2B"/>
    <w:rsid w:val="006748D5"/>
    <w:rsid w:val="006C262A"/>
    <w:rsid w:val="006C33B9"/>
    <w:rsid w:val="007816D8"/>
    <w:rsid w:val="0079596E"/>
    <w:rsid w:val="007D79AD"/>
    <w:rsid w:val="00844C23"/>
    <w:rsid w:val="008C13F8"/>
    <w:rsid w:val="008E1586"/>
    <w:rsid w:val="008E2C72"/>
    <w:rsid w:val="008E6D1B"/>
    <w:rsid w:val="009420F4"/>
    <w:rsid w:val="00954976"/>
    <w:rsid w:val="009A1970"/>
    <w:rsid w:val="00A17F25"/>
    <w:rsid w:val="00B752F0"/>
    <w:rsid w:val="00B8168A"/>
    <w:rsid w:val="00C007D6"/>
    <w:rsid w:val="00C23F25"/>
    <w:rsid w:val="00C40622"/>
    <w:rsid w:val="00C473A3"/>
    <w:rsid w:val="00C7551E"/>
    <w:rsid w:val="00C8382C"/>
    <w:rsid w:val="00D324D6"/>
    <w:rsid w:val="00E12420"/>
    <w:rsid w:val="00E81D8B"/>
    <w:rsid w:val="00E86E7C"/>
    <w:rsid w:val="00EC2CA3"/>
    <w:rsid w:val="00FA3012"/>
    <w:rsid w:val="00FA333F"/>
    <w:rsid w:val="00FA742C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1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420"/>
  </w:style>
  <w:style w:type="paragraph" w:styleId="Stopka">
    <w:name w:val="footer"/>
    <w:basedOn w:val="Normalny"/>
    <w:link w:val="StopkaZnak"/>
    <w:uiPriority w:val="99"/>
    <w:unhideWhenUsed/>
    <w:rsid w:val="00E1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614</Words>
  <Characters>3690</Characters>
  <Application>Microsoft Office Word</Application>
  <DocSecurity>0</DocSecurity>
  <Lines>30</Lines>
  <Paragraphs>8</Paragraphs>
  <ScaleCrop>false</ScaleCrop>
  <Company>biblioteka_g2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55</cp:revision>
  <dcterms:created xsi:type="dcterms:W3CDTF">2015-09-14T10:25:00Z</dcterms:created>
  <dcterms:modified xsi:type="dcterms:W3CDTF">2018-10-11T08:56:00Z</dcterms:modified>
</cp:coreProperties>
</file>